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r>
        <w:t>21000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258F080F" w:rsidR="00C64F1F" w:rsidRDefault="006E5570">
      <w:pPr>
        <w:pStyle w:val="P68B1DB1-Normal1"/>
      </w:pPr>
      <w:r>
        <w:t xml:space="preserve">SUBJECT:  </w:t>
      </w:r>
      <w:r w:rsidR="00C002E5">
        <w:t>Balkan market study - 202</w:t>
      </w:r>
      <w:r w:rsidR="009D19E9">
        <w:t>6</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7018AA7B" w14:textId="35F9D87E" w:rsidR="00C64F1F" w:rsidRDefault="006E5570">
      <w:pPr>
        <w:pStyle w:val="P68B1DB1-Normal4"/>
        <w:spacing w:before="0" w:after="0"/>
      </w:pPr>
      <w:r>
        <w:t xml:space="preserve">To meet the needs of NIS </w:t>
      </w:r>
      <w:proofErr w:type="spellStart"/>
      <w:r>
        <w:t>a.d.</w:t>
      </w:r>
      <w:proofErr w:type="spellEnd"/>
      <w:r>
        <w:t xml:space="preserve"> Novi Sad, the tender process shall be carried out for the procurement of </w:t>
      </w:r>
      <w:r w:rsidR="00C002E5">
        <w:t>Balkan market study - 202</w:t>
      </w:r>
      <w:r w:rsidR="009D19E9">
        <w:t>6</w:t>
      </w:r>
      <w:r>
        <w:t>.</w:t>
      </w: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1D30B646" w14:textId="12919D62" w:rsidR="00C64F1F" w:rsidRDefault="00C64F1F">
      <w:pPr>
        <w:pStyle w:val="BodyText"/>
        <w:rPr>
          <w:rFonts w:ascii="Arial" w:hAnsi="Arial" w:cs="Arial"/>
          <w:i/>
          <w:sz w:val="22"/>
        </w:rPr>
      </w:pPr>
    </w:p>
    <w:p w14:paraId="70CD64DB" w14:textId="77777777" w:rsidR="00C64F1F" w:rsidRDefault="006E5570">
      <w:pPr>
        <w:spacing w:before="0" w:after="0"/>
        <w:rPr>
          <w:rFonts w:cs="Arial"/>
          <w:color w:val="00B0F0"/>
        </w:rPr>
      </w:pPr>
      <w:r>
        <w:rPr>
          <w:rFonts w:cs="Arial"/>
          <w:color w:val="00B0F0"/>
        </w:rPr>
        <w:t xml:space="preserve">To qualify for participation in the tender process, a bidder should submit a bid and provide all the necessary information in accordance with the Technical Assignment. The bids are to be submitted electronically, via the SAP portal </w:t>
      </w:r>
      <w:hyperlink r:id="rId13" w:history="1">
        <w:r>
          <w:rPr>
            <w:rStyle w:val="Hyperlink"/>
            <w:rFonts w:cs="Arial"/>
            <w:b/>
            <w:color w:val="00B0F0"/>
          </w:rPr>
          <w:t>https://srm.nis.rs</w:t>
        </w:r>
      </w:hyperlink>
      <w:r>
        <w:rPr>
          <w:rFonts w:cs="Arial"/>
          <w:color w:val="00B0F0"/>
        </w:rPr>
        <w:t>, which requires a timely registration to be completed. The bids submitted in any other form shall not be considered. The bid may include adjustments to the offered delivery time, Incoterms and quantities.</w:t>
      </w:r>
    </w:p>
    <w:p w14:paraId="42B3F056" w14:textId="2CD3BB22" w:rsidR="00C64F1F" w:rsidRDefault="00C64F1F">
      <w:pPr>
        <w:spacing w:before="0" w:after="0"/>
        <w:rPr>
          <w:rFonts w:cs="Arial"/>
        </w:rPr>
      </w:pPr>
    </w:p>
    <w:p w14:paraId="0C17F0AE" w14:textId="6659C4E2" w:rsidR="00C64F1F" w:rsidRDefault="006E5570">
      <w:pPr>
        <w:pStyle w:val="P68B1DB1-Normal4"/>
        <w:spacing w:before="0" w:after="0"/>
      </w:pPr>
      <w:r>
        <w:t>The bidder may submit only one application, either independen</w:t>
      </w:r>
      <w:r w:rsidR="00373C51">
        <w:t>tly or as part of a consortium.</w:t>
      </w:r>
    </w:p>
    <w:p w14:paraId="0D790A19" w14:textId="6E5BCAB7"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participate in several joint bids. A subcontractor may apply for the</w:t>
      </w:r>
      <w:r w:rsidR="00373C51">
        <w:t xml:space="preserve"> same job within multiple bids.</w:t>
      </w:r>
    </w:p>
    <w:p w14:paraId="77850E1C" w14:textId="76D68DC6" w:rsidR="00C64F1F" w:rsidRDefault="00C002E5">
      <w:pPr>
        <w:pStyle w:val="P68B1DB1-Normal4"/>
        <w:spacing w:before="0" w:after="0"/>
      </w:pPr>
      <w:r>
        <w:t xml:space="preserve">If subcontracting is </w:t>
      </w:r>
      <w:r w:rsidR="006E5570">
        <w:t xml:space="preserve">envisaged by the bid, the bidder shall ensure that subcontractors meet the </w:t>
      </w:r>
      <w:r w:rsidR="00E0241C">
        <w:t>requirements</w:t>
      </w:r>
      <w:r w:rsidR="006E5570">
        <w:t xml:space="preserve"> specified in the technical assignment</w:t>
      </w:r>
      <w:r w:rsidR="006E5570" w:rsidRPr="000013E9">
        <w:rPr>
          <w:color w:val="00B050"/>
        </w:rPr>
        <w:t xml:space="preserve"> </w:t>
      </w:r>
      <w:r w:rsidR="006E5570">
        <w:t>and invitation to bid. A signed Business and Technical Cooperation Agreement concluded with the subcontractor must be submitted or a signed Consortium Agreement, if the bidder is a consortium.</w:t>
      </w:r>
    </w:p>
    <w:p w14:paraId="467B4EBE" w14:textId="77777777" w:rsidR="00C64F1F" w:rsidRDefault="00C64F1F">
      <w:pPr>
        <w:spacing w:before="0" w:after="0"/>
        <w:rPr>
          <w:rFonts w:cs="Arial"/>
        </w:rPr>
      </w:pPr>
    </w:p>
    <w:p w14:paraId="0388B18F" w14:textId="77777777" w:rsidR="00C64F1F" w:rsidRDefault="006E5570">
      <w:pPr>
        <w:pStyle w:val="P68B1DB1-BodyText11"/>
      </w:pPr>
      <w:r>
        <w:rPr>
          <w:b/>
        </w:rPr>
        <w:t>Documentation:</w:t>
      </w:r>
      <w:r>
        <w:t xml:space="preserve"> </w:t>
      </w:r>
    </w:p>
    <w:p w14:paraId="2E1068F5" w14:textId="77777777" w:rsidR="00C64F1F" w:rsidRDefault="006E5570">
      <w:pPr>
        <w:pStyle w:val="P68B1DB1-BodyText11"/>
      </w:pPr>
      <w:r>
        <w:t>The Bidder is obliged to accept the Confidentiality Agreement, the HSE Agreement and the Anti-Corruption Agreement drafted by the Client.</w:t>
      </w:r>
    </w:p>
    <w:p w14:paraId="469746B6" w14:textId="77777777" w:rsidR="00C64F1F" w:rsidRDefault="006E5570">
      <w:pPr>
        <w:pStyle w:val="P68B1DB1-BodyText11"/>
      </w:pPr>
      <w:r>
        <w:t>If necessary, the Contracting Authority may demand a subsequent delivery of:</w:t>
      </w:r>
    </w:p>
    <w:p w14:paraId="34808770" w14:textId="15B8F00A"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14:paraId="306EE6C0" w14:textId="28D79C54" w:rsidR="00C64F1F" w:rsidRPr="006864CF" w:rsidRDefault="006E5570" w:rsidP="009D19E9">
      <w:pPr>
        <w:pStyle w:val="P68B1DB1-Normal12"/>
        <w:spacing w:before="0" w:after="0"/>
      </w:pPr>
      <w:r>
        <w:t>• Bidder's Report on Solvency and Financial Condition</w:t>
      </w:r>
      <w:r w:rsidR="00E0241C">
        <w:t>,</w:t>
      </w:r>
      <w:r>
        <w:t xml:space="preserve"> with positive “scoring” (applicable to companies that are registered in Serbia).</w:t>
      </w:r>
    </w:p>
    <w:p w14:paraId="299727BF" w14:textId="77777777" w:rsidR="00C64F1F" w:rsidRPr="006864CF" w:rsidRDefault="00C64F1F">
      <w:pPr>
        <w:spacing w:before="0" w:after="0"/>
        <w:rPr>
          <w:rFonts w:cs="Arial"/>
        </w:rPr>
      </w:pPr>
    </w:p>
    <w:p w14:paraId="26DC959E" w14:textId="77777777" w:rsidR="00C64F1F" w:rsidRDefault="006E5570">
      <w:pPr>
        <w:pStyle w:val="P68B1DB1-BodyText11"/>
      </w:pPr>
      <w:r>
        <w:rPr>
          <w:b/>
        </w:rPr>
        <w:t>2. Bid validity period</w:t>
      </w:r>
      <w:r>
        <w:t>:</w:t>
      </w:r>
    </w:p>
    <w:p w14:paraId="77648FF5" w14:textId="58270845"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77777777" w:rsidR="00C64F1F" w:rsidRDefault="006E5570">
      <w:pPr>
        <w:pStyle w:val="P68B1DB1-Normal4"/>
        <w:spacing w:before="0" w:after="0"/>
      </w:pPr>
      <w:r>
        <w:t xml:space="preserve">Procurement shall be realized: </w:t>
      </w:r>
    </w:p>
    <w:p w14:paraId="7317B499" w14:textId="72C25900" w:rsidR="00C64F1F" w:rsidRDefault="006E5570">
      <w:pPr>
        <w:pStyle w:val="P68B1DB1-ListParagraph13"/>
        <w:numPr>
          <w:ilvl w:val="0"/>
          <w:numId w:val="26"/>
        </w:numPr>
        <w:spacing w:before="0" w:after="0"/>
        <w:ind w:left="425" w:hanging="357"/>
      </w:pPr>
      <w:r>
        <w:t>for the entire scope defined by the Technical Assignment.</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lastRenderedPageBreak/>
        <w:t>The Client reserves the right to enter into price negotiations after receiving the bids, with the obligation to duly inform the Bidders of the timing of negotiations.</w:t>
      </w:r>
    </w:p>
    <w:p w14:paraId="2D64E280" w14:textId="77777777" w:rsidR="00C64F1F" w:rsidRDefault="00C64F1F">
      <w:pPr>
        <w:spacing w:before="0" w:after="0"/>
        <w:rPr>
          <w:rFonts w:cs="Arial"/>
        </w:rPr>
      </w:pPr>
      <w:bookmarkStart w:id="0" w:name="_GoBack"/>
      <w:bookmarkEnd w:id="0"/>
    </w:p>
    <w:p w14:paraId="12521741" w14:textId="77777777" w:rsidR="00C64F1F" w:rsidRDefault="006E5570">
      <w:pPr>
        <w:pStyle w:val="P68B1DB1-BodyText5"/>
      </w:pPr>
      <w:r>
        <w:t>4. Pricing:</w:t>
      </w:r>
    </w:p>
    <w:p w14:paraId="7252C86A" w14:textId="7608C0C6" w:rsidR="00C64F1F" w:rsidRDefault="006E5570">
      <w:pPr>
        <w:pStyle w:val="P68B1DB1-BodyText11"/>
      </w:pPr>
      <w:r>
        <w:t>Unit prices shall include all costs necessary for the</w:t>
      </w:r>
      <w:r w:rsidR="00C002E5">
        <w:t xml:space="preserve"> </w:t>
      </w:r>
      <w:r>
        <w:t>provision of the relevant services</w:t>
      </w:r>
      <w:r w:rsidR="00C002E5">
        <w:t xml:space="preserve">. </w:t>
      </w:r>
      <w:r>
        <w:t xml:space="preserve">The unit price and the total price must be expressed in RSD or EUR, excluding VAT. </w:t>
      </w:r>
    </w:p>
    <w:p w14:paraId="5632815D" w14:textId="77777777" w:rsidR="00C64F1F" w:rsidRDefault="00C64F1F">
      <w:pPr>
        <w:spacing w:before="0" w:after="0"/>
        <w:rPr>
          <w:rFonts w:cs="Arial"/>
        </w:rPr>
      </w:pPr>
    </w:p>
    <w:p w14:paraId="6A99B60F" w14:textId="02B43085" w:rsidR="00C64F1F" w:rsidRDefault="006E5570">
      <w:pPr>
        <w:pStyle w:val="P68B1DB1-Normal1"/>
        <w:spacing w:before="0" w:after="0"/>
      </w:pPr>
      <w:r>
        <w:t xml:space="preserve">5. HSE Qualification </w:t>
      </w:r>
      <w:r w:rsidRPr="004643D8">
        <w:t>(</w:t>
      </w:r>
      <w:r w:rsidRPr="004643D8">
        <w:rPr>
          <w:i/>
        </w:rPr>
        <w:t>for procurement of services and procurement of materials and equipment if necessary)</w:t>
      </w:r>
    </w:p>
    <w:p w14:paraId="25EA3F28" w14:textId="5B243AC7" w:rsidR="00C64F1F" w:rsidRDefault="006E5570">
      <w:pPr>
        <w:spacing w:before="0" w:after="0"/>
        <w:rPr>
          <w:rFonts w:ascii="Calibri" w:eastAsiaTheme="minorHAnsi" w:hAnsi="Calibri"/>
        </w:rPr>
      </w:pPr>
      <w:r>
        <w:t xml:space="preserve">If the Bidder is not HSE qualified, the Bidder shall submit a filled-in HSE questionnaire enclosed with this Invitation </w:t>
      </w:r>
      <w:r w:rsidR="00F959E2">
        <w:t>to</w:t>
      </w:r>
      <w:r>
        <w:t xml:space="preserve"> Bid and all accompanying documentation together with the above documentation. The received HSE documentation shall be processed in line with the procedures in force in NIS </w:t>
      </w:r>
      <w:proofErr w:type="spellStart"/>
      <w:r>
        <w:t>a.d.</w:t>
      </w:r>
      <w:proofErr w:type="spellEnd"/>
      <w:r>
        <w:t xml:space="preserve"> Novi Sad and the Bidder shall be notified about the status of their qualification immediately upon the completion of the HSE qualification procedure. </w:t>
      </w:r>
    </w:p>
    <w:p w14:paraId="2685B5FA" w14:textId="3746B9DF" w:rsidR="00C64F1F" w:rsidRDefault="006E5570">
      <w:pPr>
        <w:spacing w:before="0" w:after="0"/>
      </w:pPr>
      <w:r>
        <w:t xml:space="preserve">Please note that business cooperation cannot be established between NIS </w:t>
      </w:r>
      <w:proofErr w:type="spellStart"/>
      <w:r>
        <w:t>a.d.</w:t>
      </w:r>
      <w:proofErr w:type="spellEnd"/>
      <w:r>
        <w:t xml:space="preserve"> and companies that are not HSE-qualified, so we kindly urge you to enter into the HSE qualification process as soon as possible. Also, this procedure can be started apart from this or any other procurement process via the company's website – link: </w:t>
      </w:r>
      <w:hyperlink r:id="rId14" w:history="1">
        <w:r w:rsidR="005D5F86" w:rsidRPr="00C002E5">
          <w:rPr>
            <w:rStyle w:val="Hyperlink"/>
            <w:rFonts w:cs="Arial"/>
          </w:rPr>
          <w:t>https://www.tenderi.nis.rs/Content/HSE-upitnik.aspx</w:t>
        </w:r>
      </w:hyperlink>
    </w:p>
    <w:p w14:paraId="72A3067E" w14:textId="77777777" w:rsidR="00C64F1F" w:rsidRDefault="006E5570">
      <w:pPr>
        <w:spacing w:before="0" w:after="0"/>
      </w:pPr>
      <w:r>
        <w:t xml:space="preserve">Contact address for HSE qualification: </w:t>
      </w:r>
      <w:hyperlink r:id="rId15" w:history="1">
        <w:r>
          <w:rPr>
            <w:rStyle w:val="Hyperlink"/>
          </w:rPr>
          <w:t>hse.kvalifikacija@nis.eu</w:t>
        </w:r>
      </w:hyperlink>
      <w:r>
        <w:t xml:space="preserve"> </w:t>
      </w:r>
    </w:p>
    <w:p w14:paraId="07028DEF" w14:textId="77777777" w:rsidR="00C64F1F" w:rsidRDefault="00C64F1F">
      <w:pPr>
        <w:spacing w:before="0" w:after="0"/>
        <w:rPr>
          <w:rFonts w:cs="Arial"/>
        </w:rPr>
      </w:pPr>
    </w:p>
    <w:p w14:paraId="080BCDA3" w14:textId="77777777" w:rsidR="00C64F1F" w:rsidRDefault="006E5570">
      <w:pPr>
        <w:pStyle w:val="P68B1DB1-BodyText5"/>
      </w:pPr>
      <w:r>
        <w:t>6. Withdrawal from the procurement by the client:</w:t>
      </w:r>
    </w:p>
    <w:p w14:paraId="47DCA874" w14:textId="2EEFCE9B"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1BBF624F" w14:textId="77777777" w:rsidR="00C64F1F" w:rsidRDefault="00C64F1F">
      <w:pPr>
        <w:pStyle w:val="BodyText"/>
        <w:rPr>
          <w:rFonts w:ascii="Arial" w:hAnsi="Arial" w:cs="Arial"/>
          <w:sz w:val="22"/>
        </w:rPr>
      </w:pPr>
    </w:p>
    <w:p w14:paraId="182B3C28" w14:textId="77777777" w:rsidR="00C64F1F" w:rsidRDefault="006E5570">
      <w:pPr>
        <w:pStyle w:val="P68B1DB1-Normal1"/>
        <w:spacing w:before="0" w:after="0"/>
      </w:pPr>
      <w:r>
        <w:t>7.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54482884" w14:textId="77777777" w:rsidR="00C64F1F" w:rsidRDefault="00C64F1F">
      <w:pPr>
        <w:spacing w:before="0" w:after="0"/>
        <w:rPr>
          <w:rFonts w:cs="Arial"/>
        </w:rPr>
      </w:pPr>
    </w:p>
    <w:p w14:paraId="6F4720B9" w14:textId="77777777" w:rsidR="00C64F1F" w:rsidRDefault="006E5570">
      <w:pPr>
        <w:pStyle w:val="P68B1DB1-BodyText11"/>
      </w:pPr>
      <w:r>
        <w:rPr>
          <w:b/>
        </w:rPr>
        <w:t>8. Requesting and providing information related to Invitation for Bids</w:t>
      </w:r>
      <w:r>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70976B38"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9D19E9">
        <w:rPr>
          <w:rFonts w:cs="Arial"/>
        </w:rPr>
        <w:t xml:space="preserve">Jelena </w:t>
      </w:r>
      <w:proofErr w:type="spellStart"/>
      <w:r w:rsidR="009D19E9">
        <w:rPr>
          <w:rFonts w:cs="Arial"/>
        </w:rPr>
        <w:t>Milanović</w:t>
      </w:r>
      <w:proofErr w:type="spellEnd"/>
      <w:r>
        <w:rPr>
          <w:rFonts w:cs="Arial"/>
        </w:rPr>
        <w:t xml:space="preserve">, e-mail: </w:t>
      </w:r>
      <w:hyperlink r:id="rId16" w:history="1">
        <w:r w:rsidR="009D19E9" w:rsidRPr="00D30147">
          <w:rPr>
            <w:rStyle w:val="Hyperlink"/>
            <w:rFonts w:cs="Arial"/>
            <w:lang w:val="sr-Latn-RS"/>
          </w:rPr>
          <w:t>jelena.milanovic@nis.rs</w:t>
        </w:r>
      </w:hyperlink>
      <w:r>
        <w:rPr>
          <w:rFonts w:cs="Arial"/>
        </w:rPr>
        <w:t xml:space="preserve">, phone: +381 64 </w:t>
      </w:r>
      <w:r w:rsidR="00C002E5">
        <w:rPr>
          <w:rFonts w:cs="Arial"/>
          <w:lang w:val="sr-Cyrl-RS"/>
        </w:rPr>
        <w:t>8</w:t>
      </w:r>
      <w:r w:rsidR="009D19E9">
        <w:rPr>
          <w:rFonts w:cs="Arial"/>
          <w:lang w:val="sr-Latn-RS"/>
        </w:rPr>
        <w:t>88 1519</w:t>
      </w:r>
      <w:r>
        <w:rPr>
          <w:rFonts w:cs="Arial"/>
        </w:rPr>
        <w:t>;</w:t>
      </w:r>
    </w:p>
    <w:p w14:paraId="473F7425" w14:textId="25B55ABF" w:rsidR="00C64F1F" w:rsidRDefault="006E5570">
      <w:pPr>
        <w:spacing w:before="0" w:after="0"/>
        <w:rPr>
          <w:rFonts w:cs="Arial"/>
        </w:rPr>
      </w:pPr>
      <w:r>
        <w:rPr>
          <w:rFonts w:cs="Arial"/>
        </w:rPr>
        <w:t xml:space="preserve">Technical questions – </w:t>
      </w:r>
      <w:r w:rsidR="00C002E5">
        <w:rPr>
          <w:rFonts w:cs="Arial"/>
          <w:lang w:val="en-AU"/>
        </w:rPr>
        <w:t>Mirjana Sobot</w:t>
      </w:r>
      <w:r>
        <w:rPr>
          <w:rFonts w:cs="Arial"/>
        </w:rPr>
        <w:t xml:space="preserve">, e-mail: </w:t>
      </w:r>
      <w:hyperlink r:id="rId17" w:history="1">
        <w:r w:rsidR="00C002E5" w:rsidRPr="00C74622">
          <w:rPr>
            <w:rStyle w:val="Hyperlink"/>
            <w:rFonts w:cs="Arial"/>
          </w:rPr>
          <w:t>mirjana.sobot@nis.rs</w:t>
        </w:r>
      </w:hyperlink>
      <w:r>
        <w:rPr>
          <w:rFonts w:cs="Arial"/>
        </w:rPr>
        <w:t>, phone: +381 64 888</w:t>
      </w:r>
      <w:r w:rsidR="00C002E5">
        <w:rPr>
          <w:rFonts w:cs="Arial"/>
        </w:rPr>
        <w:t xml:space="preserve"> </w:t>
      </w:r>
      <w:r w:rsidR="00C002E5" w:rsidRPr="00160119">
        <w:rPr>
          <w:rFonts w:cs="Arial"/>
          <w:color w:val="000000" w:themeColor="text1"/>
          <w:lang w:val="sr-Cyrl-RS"/>
        </w:rPr>
        <w:t>2901</w:t>
      </w:r>
      <w:r>
        <w:rPr>
          <w:rFonts w:cs="Arial"/>
        </w:rPr>
        <w:t xml:space="preserve">. </w:t>
      </w:r>
    </w:p>
    <w:p w14:paraId="6D2B980D" w14:textId="77777777" w:rsidR="00C64F1F" w:rsidRDefault="00C64F1F">
      <w:pPr>
        <w:spacing w:before="0" w:after="0"/>
        <w:rPr>
          <w:rFonts w:cs="Arial"/>
        </w:rPr>
      </w:pPr>
    </w:p>
    <w:p w14:paraId="3C7521EF" w14:textId="77777777" w:rsidR="00C64F1F" w:rsidRPr="00040062" w:rsidRDefault="006E5570">
      <w:pPr>
        <w:pStyle w:val="P68B1DB1-BodyText14"/>
      </w:pPr>
      <w:r w:rsidRPr="00040062">
        <w:t xml:space="preserve">Appendices: </w:t>
      </w:r>
    </w:p>
    <w:p w14:paraId="1ABEAAD7" w14:textId="27A0F4E6" w:rsidR="00540C8C" w:rsidRDefault="00540C8C">
      <w:pPr>
        <w:pStyle w:val="P68B1DB1-BodyText15"/>
        <w:numPr>
          <w:ilvl w:val="0"/>
          <w:numId w:val="17"/>
        </w:numPr>
      </w:pPr>
      <w:r>
        <w:t>Statement</w:t>
      </w:r>
    </w:p>
    <w:p w14:paraId="74A3A75C" w14:textId="463FDAEE" w:rsidR="00C64F1F" w:rsidRPr="00040062" w:rsidRDefault="006E5570">
      <w:pPr>
        <w:pStyle w:val="P68B1DB1-BodyText15"/>
        <w:numPr>
          <w:ilvl w:val="0"/>
          <w:numId w:val="17"/>
        </w:numPr>
      </w:pPr>
      <w:r w:rsidRPr="00040062">
        <w:t xml:space="preserve">Bid </w:t>
      </w:r>
      <w:r w:rsidR="00F959E2" w:rsidRPr="00040062">
        <w:t>Form</w:t>
      </w:r>
    </w:p>
    <w:p w14:paraId="455876F2" w14:textId="77777777" w:rsidR="00C64F1F" w:rsidRPr="00040062" w:rsidRDefault="006E5570">
      <w:pPr>
        <w:pStyle w:val="P68B1DB1-BodyText15"/>
        <w:numPr>
          <w:ilvl w:val="0"/>
          <w:numId w:val="17"/>
        </w:numPr>
      </w:pPr>
      <w:r w:rsidRPr="00040062">
        <w:t>Draft Agreement</w:t>
      </w:r>
    </w:p>
    <w:p w14:paraId="6DD80BEF" w14:textId="36A36273" w:rsidR="00C64F1F" w:rsidRPr="00040062" w:rsidRDefault="00F959E2">
      <w:pPr>
        <w:pStyle w:val="P68B1DB1-BodyText15"/>
        <w:numPr>
          <w:ilvl w:val="0"/>
          <w:numId w:val="17"/>
        </w:numPr>
      </w:pPr>
      <w:r w:rsidRPr="00040062">
        <w:t xml:space="preserve">Statement of </w:t>
      </w:r>
      <w:r w:rsidR="006E5570" w:rsidRPr="00040062">
        <w:t xml:space="preserve">Ownership </w:t>
      </w:r>
      <w:r w:rsidRPr="00040062">
        <w:t>St</w:t>
      </w:r>
      <w:r w:rsidR="006E5570" w:rsidRPr="00040062">
        <w:t xml:space="preserve">ructure </w:t>
      </w:r>
    </w:p>
    <w:p w14:paraId="144ED0DB" w14:textId="77777777" w:rsidR="00C64F1F" w:rsidRPr="00040062" w:rsidRDefault="006E5570">
      <w:pPr>
        <w:pStyle w:val="P68B1DB1-BodyText15"/>
        <w:numPr>
          <w:ilvl w:val="0"/>
          <w:numId w:val="17"/>
        </w:numPr>
      </w:pPr>
      <w:r w:rsidRPr="00040062">
        <w:t>Technical Assignment</w:t>
      </w:r>
    </w:p>
    <w:p w14:paraId="0C9059E9" w14:textId="77777777" w:rsidR="00C64F1F" w:rsidRPr="00040062" w:rsidRDefault="006E5570">
      <w:pPr>
        <w:pStyle w:val="P68B1DB1-BodyText15"/>
        <w:numPr>
          <w:ilvl w:val="0"/>
          <w:numId w:val="17"/>
        </w:numPr>
      </w:pPr>
      <w:r w:rsidRPr="00040062">
        <w:t>Anti-Corruption Agreement</w:t>
      </w:r>
    </w:p>
    <w:p w14:paraId="6640D6E0" w14:textId="680F2A53" w:rsidR="00C64F1F" w:rsidRPr="009D19E9" w:rsidRDefault="006E5570" w:rsidP="009D19E9">
      <w:pPr>
        <w:pStyle w:val="P68B1DB1-BodyText15"/>
        <w:numPr>
          <w:ilvl w:val="0"/>
          <w:numId w:val="17"/>
        </w:numPr>
      </w:pPr>
      <w:r w:rsidRPr="00040062">
        <w:t>HSE Agreement</w:t>
      </w:r>
      <w:r w:rsidR="009D19E9">
        <w:t>+</w:t>
      </w:r>
    </w:p>
    <w:sectPr w:rsidR="00C64F1F" w:rsidRPr="009D19E9">
      <w:headerReference w:type="default" r:id="rId18"/>
      <w:footerReference w:type="default" r:id="rId19"/>
      <w:headerReference w:type="first" r:id="rId20"/>
      <w:footerReference w:type="first" r:id="rId21"/>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CEB9F" w14:textId="77777777" w:rsidR="004B5316" w:rsidRDefault="004B5316">
      <w:pPr>
        <w:spacing w:after="0"/>
      </w:pPr>
      <w:r>
        <w:separator/>
      </w:r>
    </w:p>
  </w:endnote>
  <w:endnote w:type="continuationSeparator" w:id="0">
    <w:p w14:paraId="69516802" w14:textId="77777777" w:rsidR="004B5316" w:rsidRDefault="004B5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589E1" w14:textId="697DBF2C" w:rsidR="00C64F1F" w:rsidRPr="00373C51" w:rsidRDefault="00FA6EC7" w:rsidP="00373C51">
    <w:pPr>
      <w:pStyle w:val="P68B1DB1-Normal16"/>
    </w:pPr>
    <w:r w:rsidRPr="00373C51">
      <w:t xml:space="preserve">SA-07.02.09-040, Version </w:t>
    </w:r>
    <w:r w:rsidR="00592421" w:rsidRPr="00373C51">
      <w:rPr>
        <w:color w:val="00B050"/>
      </w:rPr>
      <w:t>10.0</w:t>
    </w:r>
    <w:r w:rsidRPr="00373C51">
      <w:rPr>
        <w:color w:val="00B050"/>
      </w:rPr>
      <w:tab/>
    </w:r>
    <w:r w:rsidRPr="00373C51">
      <w:rPr>
        <w:color w:val="00B050"/>
      </w:rPr>
      <w:tab/>
    </w:r>
    <w:r w:rsidR="006E5570" w:rsidRPr="00373C51">
      <w:tab/>
    </w:r>
    <w:r w:rsidR="006E5570" w:rsidRPr="00373C51">
      <w:tab/>
    </w:r>
    <w:r w:rsidR="006E5570" w:rsidRPr="00373C51">
      <w:tab/>
    </w:r>
    <w:r w:rsidR="006E5570" w:rsidRPr="00373C51">
      <w:tab/>
    </w:r>
    <w:r w:rsidR="006E5570" w:rsidRPr="00373C51">
      <w:tab/>
    </w:r>
    <w:r w:rsidR="006E5570" w:rsidRPr="00373C51">
      <w:tab/>
    </w:r>
    <w:r w:rsidR="006E5570" w:rsidRPr="00373C51">
      <w:tab/>
      <w:t xml:space="preserve">Page </w:t>
    </w:r>
    <w:r w:rsidR="006E5570" w:rsidRPr="00373C51">
      <w:fldChar w:fldCharType="begin"/>
    </w:r>
    <w:r w:rsidR="006E5570" w:rsidRPr="00373C51">
      <w:instrText xml:space="preserve"> PAGE </w:instrText>
    </w:r>
    <w:r w:rsidR="006E5570" w:rsidRPr="00373C51">
      <w:fldChar w:fldCharType="separate"/>
    </w:r>
    <w:r w:rsidR="00540C8C">
      <w:rPr>
        <w:noProof/>
      </w:rPr>
      <w:t>3</w:t>
    </w:r>
    <w:r w:rsidR="006E5570" w:rsidRPr="00373C51">
      <w:fldChar w:fldCharType="end"/>
    </w:r>
    <w:r w:rsidR="006E5570" w:rsidRPr="00373C51">
      <w:t xml:space="preserve"> of </w:t>
    </w:r>
    <w:fldSimple w:instr=" NUMPAGES  ">
      <w:r w:rsidR="00540C8C">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39CFC" w14:textId="255FFD8C" w:rsidR="00373C51" w:rsidRDefault="00373C51" w:rsidP="00373C51">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2DC42431" wp14:editId="695963EA">
          <wp:simplePos x="0" y="0"/>
          <wp:positionH relativeFrom="column">
            <wp:posOffset>-19050</wp:posOffset>
          </wp:positionH>
          <wp:positionV relativeFrom="paragraph">
            <wp:posOffset>94615</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1E3D07C" w14:textId="3A959593" w:rsidR="00C64F1F" w:rsidRPr="00373C51" w:rsidRDefault="00373C51" w:rsidP="00373C51">
    <w:pPr>
      <w:pStyle w:val="P68B1DB1-Normal16"/>
    </w:pPr>
    <w:r w:rsidRPr="00373C51">
      <w:t xml:space="preserve">SA-07.02.09-040, Version </w:t>
    </w:r>
    <w:r w:rsidRPr="00373C51">
      <w:rPr>
        <w:color w:val="00B050"/>
      </w:rPr>
      <w:t>10.0</w:t>
    </w:r>
    <w:r w:rsidRPr="00373C51">
      <w:rPr>
        <w:color w:val="00B050"/>
      </w:rPr>
      <w:tab/>
    </w:r>
    <w:r w:rsidRPr="00373C51">
      <w:rPr>
        <w:color w:val="00B050"/>
      </w:rPr>
      <w:tab/>
    </w:r>
    <w:r w:rsidRPr="00373C51">
      <w:tab/>
    </w:r>
    <w:r w:rsidRPr="00373C51">
      <w:tab/>
    </w:r>
    <w:r w:rsidRPr="00373C51">
      <w:tab/>
    </w:r>
    <w:r w:rsidRPr="00373C51">
      <w:tab/>
    </w:r>
    <w:r w:rsidRPr="00373C51">
      <w:tab/>
    </w:r>
    <w:r w:rsidRPr="00373C51">
      <w:tab/>
    </w:r>
    <w:r w:rsidRPr="00373C51">
      <w:tab/>
      <w:t xml:space="preserve">Page </w:t>
    </w:r>
    <w:r w:rsidRPr="00373C51">
      <w:fldChar w:fldCharType="begin"/>
    </w:r>
    <w:r w:rsidRPr="00373C51">
      <w:instrText xml:space="preserve"> PAGE </w:instrText>
    </w:r>
    <w:r w:rsidRPr="00373C51">
      <w:fldChar w:fldCharType="separate"/>
    </w:r>
    <w:r w:rsidR="00540C8C">
      <w:rPr>
        <w:noProof/>
      </w:rPr>
      <w:t>1</w:t>
    </w:r>
    <w:r w:rsidRPr="00373C51">
      <w:fldChar w:fldCharType="end"/>
    </w:r>
    <w:r w:rsidRPr="00373C51">
      <w:t xml:space="preserve"> of </w:t>
    </w:r>
    <w:fldSimple w:instr=" NUMPAGES  ">
      <w:r w:rsidR="00540C8C">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B957B" w14:textId="77777777" w:rsidR="004B5316" w:rsidRDefault="004B5316">
      <w:pPr>
        <w:spacing w:after="0"/>
      </w:pPr>
      <w:r>
        <w:separator/>
      </w:r>
    </w:p>
  </w:footnote>
  <w:footnote w:type="continuationSeparator" w:id="0">
    <w:p w14:paraId="09F8EC51" w14:textId="77777777" w:rsidR="004B5316" w:rsidRDefault="004B53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DAA5E" w14:textId="0B268D1F" w:rsidR="00C64F1F" w:rsidRPr="00373C51" w:rsidRDefault="00373C51" w:rsidP="00373C51">
    <w:pPr>
      <w:pStyle w:val="Header"/>
      <w:rPr>
        <w:i/>
        <w:sz w:val="20"/>
        <w:lang w:val="sr-Cyrl-RS"/>
      </w:rPr>
    </w:pPr>
    <w:proofErr w:type="spellStart"/>
    <w:r w:rsidRPr="00E43D58">
      <w:rPr>
        <w:i/>
        <w:sz w:val="20"/>
        <w:lang w:val="ru-RU"/>
      </w:rPr>
      <w:t>Прилог</w:t>
    </w:r>
    <w:proofErr w:type="spellEnd"/>
    <w:r w:rsidRPr="00E43D58">
      <w:rPr>
        <w:i/>
        <w:sz w:val="20"/>
        <w:lang w:val="ru-RU"/>
      </w:rPr>
      <w:t xml:space="preserve"> </w:t>
    </w:r>
    <w:r w:rsidRPr="00E43D58">
      <w:rPr>
        <w:i/>
        <w:sz w:val="20"/>
        <w:lang w:val="sr-Latn-RS"/>
      </w:rPr>
      <w:t>6</w:t>
    </w:r>
    <w:r w:rsidRPr="00E43D58">
      <w:rPr>
        <w:i/>
        <w:sz w:val="20"/>
        <w:lang w:val="ru-RU"/>
      </w:rPr>
      <w:t xml:space="preserve"> </w:t>
    </w:r>
    <w:proofErr w:type="spellStart"/>
    <w:r w:rsidRPr="00E43D58">
      <w:rPr>
        <w:i/>
        <w:sz w:val="20"/>
        <w:lang w:val="ru-RU"/>
      </w:rPr>
      <w:t>Упутства</w:t>
    </w:r>
    <w:proofErr w:type="spellEnd"/>
    <w:r w:rsidRPr="00E43D58">
      <w:rPr>
        <w:i/>
        <w:sz w:val="20"/>
        <w:lang w:val="ru-RU"/>
      </w:rPr>
      <w:t xml:space="preserve"> </w:t>
    </w:r>
    <w:r w:rsidRPr="00E43D58">
      <w:rPr>
        <w:i/>
        <w:sz w:val="20"/>
      </w:rPr>
      <w:t>UP</w:t>
    </w:r>
    <w:r w:rsidRPr="00C002E5">
      <w:rPr>
        <w:i/>
        <w:sz w:val="20"/>
        <w:lang w:val="ru-RU"/>
      </w:rPr>
      <w:t xml:space="preserve">-07.02.09-003: </w:t>
    </w:r>
    <w:proofErr w:type="spellStart"/>
    <w:r w:rsidRPr="00E43D58">
      <w:rPr>
        <w:i/>
        <w:sz w:val="20"/>
        <w:lang w:val="ru-RU"/>
      </w:rPr>
      <w:t>Конкурентни</w:t>
    </w:r>
    <w:proofErr w:type="spellEnd"/>
    <w:r w:rsidRPr="00E43D58">
      <w:rPr>
        <w:i/>
        <w:sz w:val="20"/>
        <w:lang w:val="ru-RU"/>
      </w:rPr>
      <w:t xml:space="preserve"> </w:t>
    </w:r>
    <w:proofErr w:type="spellStart"/>
    <w:r w:rsidRPr="00E43D58">
      <w:rPr>
        <w:i/>
        <w:sz w:val="20"/>
        <w:lang w:val="ru-RU"/>
      </w:rPr>
      <w:t>избор</w:t>
    </w:r>
    <w:proofErr w:type="spellEnd"/>
    <w:r w:rsidRPr="00E43D58">
      <w:rPr>
        <w:i/>
        <w:sz w:val="20"/>
        <w:lang w:val="ru-RU"/>
      </w:rPr>
      <w:t xml:space="preserve"> </w:t>
    </w:r>
    <w:proofErr w:type="spellStart"/>
    <w:r w:rsidRPr="00E43D58">
      <w:rPr>
        <w:i/>
        <w:sz w:val="20"/>
        <w:lang w:val="ru-RU"/>
      </w:rPr>
      <w:t>добављача</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3510"/>
    <w:rsid w:val="001953D3"/>
    <w:rsid w:val="001B0894"/>
    <w:rsid w:val="001D42A9"/>
    <w:rsid w:val="00217689"/>
    <w:rsid w:val="0024576F"/>
    <w:rsid w:val="00257339"/>
    <w:rsid w:val="002C600B"/>
    <w:rsid w:val="002E0120"/>
    <w:rsid w:val="002E504E"/>
    <w:rsid w:val="002E56BA"/>
    <w:rsid w:val="002E65E8"/>
    <w:rsid w:val="00301334"/>
    <w:rsid w:val="00302C4B"/>
    <w:rsid w:val="0030614B"/>
    <w:rsid w:val="00315098"/>
    <w:rsid w:val="00337679"/>
    <w:rsid w:val="00352A1A"/>
    <w:rsid w:val="003616B1"/>
    <w:rsid w:val="00367856"/>
    <w:rsid w:val="00373C51"/>
    <w:rsid w:val="0037494C"/>
    <w:rsid w:val="00380895"/>
    <w:rsid w:val="00386329"/>
    <w:rsid w:val="00391708"/>
    <w:rsid w:val="00396D87"/>
    <w:rsid w:val="003A4009"/>
    <w:rsid w:val="003B65C9"/>
    <w:rsid w:val="003C4CF5"/>
    <w:rsid w:val="003C5248"/>
    <w:rsid w:val="003C75BA"/>
    <w:rsid w:val="003E2567"/>
    <w:rsid w:val="003E54AE"/>
    <w:rsid w:val="003E6C8D"/>
    <w:rsid w:val="003F5244"/>
    <w:rsid w:val="003F5653"/>
    <w:rsid w:val="00431654"/>
    <w:rsid w:val="004406E5"/>
    <w:rsid w:val="004474AA"/>
    <w:rsid w:val="00447FC3"/>
    <w:rsid w:val="00457A54"/>
    <w:rsid w:val="004612B0"/>
    <w:rsid w:val="00462534"/>
    <w:rsid w:val="004643D8"/>
    <w:rsid w:val="00466596"/>
    <w:rsid w:val="004B5316"/>
    <w:rsid w:val="004C1042"/>
    <w:rsid w:val="004C4EAD"/>
    <w:rsid w:val="004D3647"/>
    <w:rsid w:val="004D6921"/>
    <w:rsid w:val="004E039B"/>
    <w:rsid w:val="004F1D48"/>
    <w:rsid w:val="004F3BC6"/>
    <w:rsid w:val="00501FA9"/>
    <w:rsid w:val="00501FE6"/>
    <w:rsid w:val="005249CA"/>
    <w:rsid w:val="00527CAE"/>
    <w:rsid w:val="00531D1E"/>
    <w:rsid w:val="00535FAF"/>
    <w:rsid w:val="00540C8C"/>
    <w:rsid w:val="005573D4"/>
    <w:rsid w:val="0058085E"/>
    <w:rsid w:val="0058102F"/>
    <w:rsid w:val="0058363B"/>
    <w:rsid w:val="00592421"/>
    <w:rsid w:val="005A3F9B"/>
    <w:rsid w:val="005A450B"/>
    <w:rsid w:val="005B5978"/>
    <w:rsid w:val="005D551F"/>
    <w:rsid w:val="005D5764"/>
    <w:rsid w:val="005D5DE5"/>
    <w:rsid w:val="005D5F86"/>
    <w:rsid w:val="005F30DD"/>
    <w:rsid w:val="00615CBB"/>
    <w:rsid w:val="006160CC"/>
    <w:rsid w:val="006206DE"/>
    <w:rsid w:val="00632F49"/>
    <w:rsid w:val="00642DE4"/>
    <w:rsid w:val="006467C9"/>
    <w:rsid w:val="00647C1C"/>
    <w:rsid w:val="00660109"/>
    <w:rsid w:val="006602C2"/>
    <w:rsid w:val="0066703E"/>
    <w:rsid w:val="006864CF"/>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6DBD"/>
    <w:rsid w:val="0086062F"/>
    <w:rsid w:val="008742AD"/>
    <w:rsid w:val="008858E4"/>
    <w:rsid w:val="00894107"/>
    <w:rsid w:val="008A026B"/>
    <w:rsid w:val="008A2083"/>
    <w:rsid w:val="008A55B2"/>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5F31"/>
    <w:rsid w:val="009B1B6B"/>
    <w:rsid w:val="009B361A"/>
    <w:rsid w:val="009B7643"/>
    <w:rsid w:val="009D19E9"/>
    <w:rsid w:val="009D2460"/>
    <w:rsid w:val="009D61E7"/>
    <w:rsid w:val="009D71BF"/>
    <w:rsid w:val="009E7DFB"/>
    <w:rsid w:val="009F7A80"/>
    <w:rsid w:val="00A42581"/>
    <w:rsid w:val="00A42F12"/>
    <w:rsid w:val="00A5237C"/>
    <w:rsid w:val="00A54950"/>
    <w:rsid w:val="00A62F89"/>
    <w:rsid w:val="00A638D8"/>
    <w:rsid w:val="00A741AC"/>
    <w:rsid w:val="00A777BA"/>
    <w:rsid w:val="00A82066"/>
    <w:rsid w:val="00A831E5"/>
    <w:rsid w:val="00A97654"/>
    <w:rsid w:val="00AA612B"/>
    <w:rsid w:val="00AB66D2"/>
    <w:rsid w:val="00AB6EB0"/>
    <w:rsid w:val="00AC1A82"/>
    <w:rsid w:val="00AC43E0"/>
    <w:rsid w:val="00AC461C"/>
    <w:rsid w:val="00AE71F8"/>
    <w:rsid w:val="00AF3D43"/>
    <w:rsid w:val="00AF62A1"/>
    <w:rsid w:val="00B30261"/>
    <w:rsid w:val="00B43E1A"/>
    <w:rsid w:val="00B4446D"/>
    <w:rsid w:val="00B55CA7"/>
    <w:rsid w:val="00B6408B"/>
    <w:rsid w:val="00B658DD"/>
    <w:rsid w:val="00B75B4F"/>
    <w:rsid w:val="00B80C39"/>
    <w:rsid w:val="00B84657"/>
    <w:rsid w:val="00B93808"/>
    <w:rsid w:val="00BB5098"/>
    <w:rsid w:val="00BD354F"/>
    <w:rsid w:val="00C002E5"/>
    <w:rsid w:val="00C04054"/>
    <w:rsid w:val="00C125F7"/>
    <w:rsid w:val="00C26C91"/>
    <w:rsid w:val="00C30822"/>
    <w:rsid w:val="00C348FD"/>
    <w:rsid w:val="00C34C27"/>
    <w:rsid w:val="00C34FD6"/>
    <w:rsid w:val="00C536BB"/>
    <w:rsid w:val="00C6286D"/>
    <w:rsid w:val="00C64F1F"/>
    <w:rsid w:val="00C84396"/>
    <w:rsid w:val="00C95774"/>
    <w:rsid w:val="00CC4E3F"/>
    <w:rsid w:val="00CD60FA"/>
    <w:rsid w:val="00CD6812"/>
    <w:rsid w:val="00CE71E6"/>
    <w:rsid w:val="00CF26CC"/>
    <w:rsid w:val="00CF3133"/>
    <w:rsid w:val="00D00DA5"/>
    <w:rsid w:val="00D10978"/>
    <w:rsid w:val="00D12FBD"/>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12BB4"/>
    <w:rsid w:val="00E17163"/>
    <w:rsid w:val="00E17A31"/>
    <w:rsid w:val="00E459E0"/>
    <w:rsid w:val="00E5406E"/>
    <w:rsid w:val="00E628BB"/>
    <w:rsid w:val="00E800DD"/>
    <w:rsid w:val="00E809A6"/>
    <w:rsid w:val="00E816C9"/>
    <w:rsid w:val="00E87D6F"/>
    <w:rsid w:val="00E90C6D"/>
    <w:rsid w:val="00E91E0B"/>
    <w:rsid w:val="00EA1977"/>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1C4F"/>
    <w:rsid w:val="00F73741"/>
    <w:rsid w:val="00F91913"/>
    <w:rsid w:val="00F959E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styleId="UnresolvedMention">
    <w:name w:val="Unresolved Mention"/>
    <w:basedOn w:val="DefaultParagraphFont"/>
    <w:uiPriority w:val="99"/>
    <w:semiHidden/>
    <w:unhideWhenUsed/>
    <w:rsid w:val="009D19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mirjana.sobot@nis.rs" TargetMode="External"/><Relationship Id="rId2" Type="http://schemas.openxmlformats.org/officeDocument/2006/relationships/customXml" Target="../customXml/item2.xml"/><Relationship Id="rId16" Type="http://schemas.openxmlformats.org/officeDocument/2006/relationships/hyperlink" Target="mailto:jelena.milanovic@nis.r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se.kvalifikacija@nis.eu"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tenderi.nis.rs/Content/HSE-upitnik.aspx"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2011-10-201057</_dlc_DocId>
    <_dlc_DocIdUrl xmlns="b3ef1202-6da4-439b-bd9c-0f518e8f8abc">
      <Url>https://nisdms.nis.local/_layouts/15/DocIdRedir.aspx?ID=2011-10-201057</Url>
      <Description>2011-10-201057</Description>
    </_dlc_DocIdUrl>
    <ScanDocumentType xmlns="b3ef1202-6da4-439b-bd9c-0f518e8f8abc">Prilog</ScanDocumentType>
    <BarCode xmlns="b3ef1202-6da4-439b-bd9c-0f518e8f8abc">30240115094302041</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NM_041000/ND-od/000417/2024-10</Internal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FA299-8935-4ABE-A7E9-20CD3ACD2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68D36-E786-403C-867D-6D36A418030F}">
  <ds:schemaRefs>
    <ds:schemaRef ds:uri="http://schemas.microsoft.com/sharepoint/event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http://purl.org/dc/dcmitype/"/>
    <ds:schemaRef ds:uri="b3ef1202-6da4-439b-bd9c-0f518e8f8abc"/>
    <ds:schemaRef ds:uri="http://schemas.openxmlformats.org/package/2006/metadata/core-properties"/>
    <ds:schemaRef ds:uri="http://www.w3.org/XML/1998/namespace"/>
    <ds:schemaRef ds:uri="http://schemas.microsoft.com/office/2006/documentManagement/types"/>
    <ds:schemaRef ds:uri="http://purl.org/dc/terms/"/>
    <ds:schemaRef ds:uri="http://purl.org/dc/elements/1.1/"/>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CED19F34-3CDB-47BC-BD1B-FE0B52DA9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Prilog 6 Uputstva SA-07.02.09-040_v10.0_en</vt:lpstr>
    </vt:vector>
  </TitlesOfParts>
  <Company>NIS</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SA-07.02.09-040_v10.0_en</dc:title>
  <dc:creator>Eleonora Djokovic</dc:creator>
  <cp:keywords>Klasifikacija: Без ограничења/Unrestricted</cp:keywords>
  <cp:lastModifiedBy>Jelena Milanovic</cp:lastModifiedBy>
  <cp:revision>4</cp:revision>
  <cp:lastPrinted>2020-11-05T10:38:00Z</cp:lastPrinted>
  <dcterms:created xsi:type="dcterms:W3CDTF">2026-05-25T13:49:00Z</dcterms:created>
  <dcterms:modified xsi:type="dcterms:W3CDTF">2026-05-25T14:15:00Z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96600e3e-c1f4-47eb-8ccd-73a3d1cd39b1</vt:lpwstr>
  </property>
  <property fmtid="{D5CDD505-2E9C-101B-9397-08002B2CF9AE}" pid="5" name="NISKlasifikacija">
    <vt:lpwstr>Za-internu-upotrebu-Restricted</vt:lpwstr>
  </property>
  <property fmtid="{D5CDD505-2E9C-101B-9397-08002B2CF9AE}" pid="6" name="BarCode">
    <vt:lpwstr>30240115094302041</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